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87941" w14:textId="77777777" w:rsidR="00944826" w:rsidRDefault="0056598A" w:rsidP="00944826">
      <w:pPr>
        <w:shd w:val="clear" w:color="auto" w:fill="FFFFFF"/>
        <w:spacing w:after="0" w:line="240" w:lineRule="auto"/>
        <w:ind w:left="648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4826" w:rsidRPr="0094482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8639EE0" wp14:editId="70D2AA19">
            <wp:extent cx="1104900" cy="918927"/>
            <wp:effectExtent l="0" t="0" r="0" b="0"/>
            <wp:docPr id="1" name="Picture 1" descr="C:\Users\pyjones59\AppData\Local\Microsoft\Windows\INetCache\IE\MYD8U3DQ\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yjones59\AppData\Local\Microsoft\Windows\INetCache\IE\MYD8U3DQ\image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049" cy="920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0954C" w14:textId="77777777" w:rsidR="00394C3C" w:rsidRPr="00A0329B" w:rsidRDefault="00413C6F" w:rsidP="00AA2567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A0329B">
        <w:rPr>
          <w:rFonts w:eastAsia="Times New Roman" w:cstheme="minorHAnsi"/>
        </w:rPr>
        <w:t>Today’s Youth in a Challenging Tomorrow</w:t>
      </w:r>
      <w:r w:rsidR="008534B3" w:rsidRPr="00A0329B">
        <w:rPr>
          <w:rFonts w:cstheme="minorHAnsi"/>
        </w:rPr>
        <w:t xml:space="preserve"> </w:t>
      </w:r>
    </w:p>
    <w:p w14:paraId="2FDC408E" w14:textId="77777777" w:rsidR="00AA2567" w:rsidRPr="00A0329B" w:rsidRDefault="00A0329B" w:rsidP="00AA2567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A0329B">
        <w:rPr>
          <w:rFonts w:eastAsia="Times New Roman" w:cstheme="minorHAnsi"/>
        </w:rPr>
        <w:t>138 Brennan Rd</w:t>
      </w:r>
    </w:p>
    <w:p w14:paraId="2FA5470D" w14:textId="77777777" w:rsidR="002A107E" w:rsidRPr="00A0329B" w:rsidRDefault="002A107E" w:rsidP="00AA2567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A0329B">
        <w:rPr>
          <w:rFonts w:eastAsia="Times New Roman" w:cstheme="minorHAnsi"/>
        </w:rPr>
        <w:t>Columbus, GA 3190</w:t>
      </w:r>
      <w:r w:rsidR="00A0329B" w:rsidRPr="00A0329B">
        <w:rPr>
          <w:rFonts w:eastAsia="Times New Roman" w:cstheme="minorHAnsi"/>
        </w:rPr>
        <w:t>6</w:t>
      </w:r>
    </w:p>
    <w:p w14:paraId="72A391CA" w14:textId="77777777" w:rsidR="002A03F7" w:rsidRPr="00A0329B" w:rsidRDefault="00A0329B" w:rsidP="00A0329B">
      <w:pPr>
        <w:tabs>
          <w:tab w:val="left" w:pos="2148"/>
        </w:tabs>
        <w:spacing w:after="0" w:line="300" w:lineRule="atLeast"/>
        <w:rPr>
          <w:rFonts w:eastAsia="Times New Roman" w:cstheme="minorHAnsi"/>
        </w:rPr>
      </w:pPr>
      <w:r w:rsidRPr="00A0329B">
        <w:rPr>
          <w:rFonts w:eastAsia="Times New Roman" w:cstheme="minorHAnsi"/>
        </w:rPr>
        <w:tab/>
      </w:r>
    </w:p>
    <w:p w14:paraId="081CEAF2" w14:textId="77777777" w:rsidR="008F50A8" w:rsidRPr="00A0329B" w:rsidRDefault="008F50A8" w:rsidP="00A0329B">
      <w:pPr>
        <w:shd w:val="clear" w:color="auto" w:fill="FFFFFF"/>
        <w:spacing w:after="0" w:line="300" w:lineRule="atLeast"/>
        <w:rPr>
          <w:rFonts w:cstheme="minorHAnsi"/>
        </w:rPr>
      </w:pPr>
      <w:r w:rsidRPr="00A0329B">
        <w:rPr>
          <w:rFonts w:eastAsia="Times New Roman" w:cstheme="minorHAnsi"/>
          <w:lang w:val="en"/>
        </w:rPr>
        <w:t>Since 2012, Today’s Youth in a Challenging Tomorrow</w:t>
      </w:r>
      <w:r w:rsidRPr="00A0329B">
        <w:rPr>
          <w:rFonts w:eastAsia="Times New Roman" w:cstheme="minorHAnsi"/>
        </w:rPr>
        <w:t xml:space="preserve">, a 501(c) (3) not profit </w:t>
      </w:r>
      <w:r w:rsidR="00A0329B" w:rsidRPr="00A0329B">
        <w:rPr>
          <w:rFonts w:eastAsia="Times New Roman" w:cstheme="minorHAnsi"/>
        </w:rPr>
        <w:t xml:space="preserve">organization </w:t>
      </w:r>
      <w:r w:rsidR="00ED1EF1" w:rsidRPr="00A0329B">
        <w:rPr>
          <w:rFonts w:eastAsia="Times New Roman" w:cstheme="minorHAnsi"/>
          <w:lang w:val="en"/>
        </w:rPr>
        <w:t>has</w:t>
      </w:r>
      <w:r w:rsidRPr="00A0329B">
        <w:rPr>
          <w:rFonts w:eastAsia="Times New Roman" w:cstheme="minorHAnsi"/>
          <w:lang w:val="en"/>
        </w:rPr>
        <w:t xml:space="preserve"> </w:t>
      </w:r>
      <w:r w:rsidRPr="00A0329B">
        <w:rPr>
          <w:rFonts w:cstheme="minorHAnsi"/>
          <w:lang w:val="en"/>
        </w:rPr>
        <w:t xml:space="preserve">worked in partnership with the community and family to facilitate events that will </w:t>
      </w:r>
      <w:r w:rsidRPr="00A0329B">
        <w:rPr>
          <w:rFonts w:cstheme="minorHAnsi"/>
        </w:rPr>
        <w:t>empower our youth to be good citizens and make ethical decisions.</w:t>
      </w:r>
      <w:r w:rsidR="00ED1EF1" w:rsidRPr="00A0329B">
        <w:rPr>
          <w:rFonts w:cstheme="minorHAnsi"/>
        </w:rPr>
        <w:t xml:space="preserve"> </w:t>
      </w:r>
    </w:p>
    <w:p w14:paraId="586E036E" w14:textId="77777777" w:rsidR="008F50A8" w:rsidRPr="00A0329B" w:rsidRDefault="008F50A8" w:rsidP="007621B2">
      <w:pPr>
        <w:spacing w:after="0" w:line="300" w:lineRule="atLeast"/>
        <w:rPr>
          <w:rFonts w:eastAsia="Times New Roman" w:cstheme="minorHAnsi"/>
        </w:rPr>
      </w:pPr>
    </w:p>
    <w:p w14:paraId="0F8671AC" w14:textId="77777777" w:rsidR="00B96F3D" w:rsidRPr="00A0329B" w:rsidRDefault="00394C3C" w:rsidP="007621B2">
      <w:pPr>
        <w:spacing w:after="0" w:line="300" w:lineRule="atLeast"/>
        <w:rPr>
          <w:rFonts w:eastAsia="Times New Roman" w:cstheme="minorHAnsi"/>
        </w:rPr>
      </w:pPr>
      <w:r w:rsidRPr="00A0329B">
        <w:rPr>
          <w:rFonts w:eastAsia="Times New Roman" w:cstheme="minorHAnsi"/>
        </w:rPr>
        <w:t xml:space="preserve">On April </w:t>
      </w:r>
      <w:r w:rsidR="006D684A" w:rsidRPr="00A0329B">
        <w:rPr>
          <w:rFonts w:eastAsia="Times New Roman" w:cstheme="minorHAnsi"/>
        </w:rPr>
        <w:t>13</w:t>
      </w:r>
      <w:r w:rsidRPr="00A0329B">
        <w:rPr>
          <w:rFonts w:eastAsia="Times New Roman" w:cstheme="minorHAnsi"/>
        </w:rPr>
        <w:t>, 20</w:t>
      </w:r>
      <w:r w:rsidR="006D684A" w:rsidRPr="00A0329B">
        <w:rPr>
          <w:rFonts w:eastAsia="Times New Roman" w:cstheme="minorHAnsi"/>
        </w:rPr>
        <w:t>24</w:t>
      </w:r>
      <w:r w:rsidRPr="00A0329B">
        <w:rPr>
          <w:rFonts w:eastAsia="Times New Roman" w:cstheme="minorHAnsi"/>
        </w:rPr>
        <w:t xml:space="preserve">, Today’s Youth </w:t>
      </w:r>
      <w:r w:rsidR="00413C6F" w:rsidRPr="00A0329B">
        <w:rPr>
          <w:rFonts w:eastAsia="Times New Roman" w:cstheme="minorHAnsi"/>
        </w:rPr>
        <w:t>i</w:t>
      </w:r>
      <w:r w:rsidRPr="00A0329B">
        <w:rPr>
          <w:rFonts w:eastAsia="Times New Roman" w:cstheme="minorHAnsi"/>
        </w:rPr>
        <w:t xml:space="preserve">n </w:t>
      </w:r>
      <w:r w:rsidR="00413C6F" w:rsidRPr="00A0329B">
        <w:rPr>
          <w:rFonts w:eastAsia="Times New Roman" w:cstheme="minorHAnsi"/>
        </w:rPr>
        <w:t>a</w:t>
      </w:r>
      <w:r w:rsidRPr="00A0329B">
        <w:rPr>
          <w:rFonts w:eastAsia="Times New Roman" w:cstheme="minorHAnsi"/>
        </w:rPr>
        <w:t xml:space="preserve"> Challenging Tomorrow </w:t>
      </w:r>
      <w:r w:rsidR="007621B2" w:rsidRPr="00A0329B">
        <w:rPr>
          <w:rFonts w:eastAsia="Times New Roman" w:cstheme="minorHAnsi"/>
        </w:rPr>
        <w:t>will host an</w:t>
      </w:r>
      <w:r w:rsidRPr="00A0329B">
        <w:rPr>
          <w:rFonts w:eastAsia="Times New Roman" w:cstheme="minorHAnsi"/>
        </w:rPr>
        <w:t xml:space="preserve"> </w:t>
      </w:r>
      <w:r w:rsidR="007621B2" w:rsidRPr="00A0329B">
        <w:rPr>
          <w:rFonts w:eastAsia="Times New Roman" w:cstheme="minorHAnsi"/>
        </w:rPr>
        <w:t>a</w:t>
      </w:r>
      <w:r w:rsidR="004655B4" w:rsidRPr="00A0329B">
        <w:rPr>
          <w:rFonts w:eastAsia="Times New Roman" w:cstheme="minorHAnsi"/>
        </w:rPr>
        <w:t xml:space="preserve">wards </w:t>
      </w:r>
      <w:r w:rsidR="007621B2" w:rsidRPr="00A0329B">
        <w:rPr>
          <w:rFonts w:eastAsia="Times New Roman" w:cstheme="minorHAnsi"/>
        </w:rPr>
        <w:t xml:space="preserve">banquet </w:t>
      </w:r>
      <w:r w:rsidR="00667962" w:rsidRPr="00A0329B">
        <w:rPr>
          <w:rFonts w:eastAsia="Times New Roman" w:cstheme="minorHAnsi"/>
        </w:rPr>
        <w:t xml:space="preserve">at </w:t>
      </w:r>
      <w:r w:rsidR="006D684A" w:rsidRPr="00A0329B">
        <w:rPr>
          <w:rFonts w:eastAsia="Times New Roman" w:cstheme="minorHAnsi"/>
        </w:rPr>
        <w:t>Columbus State University Cu</w:t>
      </w:r>
      <w:r w:rsidR="005D7402" w:rsidRPr="00A0329B">
        <w:rPr>
          <w:rFonts w:eastAsia="Times New Roman" w:cstheme="minorHAnsi"/>
        </w:rPr>
        <w:t>nn</w:t>
      </w:r>
      <w:r w:rsidR="006D684A" w:rsidRPr="00A0329B">
        <w:rPr>
          <w:rFonts w:eastAsia="Times New Roman" w:cstheme="minorHAnsi"/>
        </w:rPr>
        <w:t xml:space="preserve">ingham </w:t>
      </w:r>
      <w:r w:rsidR="005D7402" w:rsidRPr="00A0329B">
        <w:rPr>
          <w:rFonts w:eastAsia="Times New Roman" w:cstheme="minorHAnsi"/>
        </w:rPr>
        <w:t>Center</w:t>
      </w:r>
      <w:r w:rsidR="00667962" w:rsidRPr="00A0329B">
        <w:rPr>
          <w:rFonts w:eastAsia="Times New Roman" w:cstheme="minorHAnsi"/>
        </w:rPr>
        <w:t xml:space="preserve"> </w:t>
      </w:r>
      <w:r w:rsidR="007621B2" w:rsidRPr="00A0329B">
        <w:rPr>
          <w:rFonts w:eastAsia="Times New Roman" w:cstheme="minorHAnsi"/>
        </w:rPr>
        <w:t xml:space="preserve">featuring our community youths.  This event, titled Youth Impact Awards, will </w:t>
      </w:r>
      <w:r w:rsidR="007621B2" w:rsidRPr="00A0329B">
        <w:rPr>
          <w:rFonts w:cstheme="minorHAnsi"/>
        </w:rPr>
        <w:t>recognize deserving youth, 8-1</w:t>
      </w:r>
      <w:r w:rsidR="006D684A" w:rsidRPr="00A0329B">
        <w:rPr>
          <w:rFonts w:cstheme="minorHAnsi"/>
        </w:rPr>
        <w:t>7</w:t>
      </w:r>
      <w:r w:rsidR="007621B2" w:rsidRPr="00A0329B">
        <w:rPr>
          <w:rFonts w:cstheme="minorHAnsi"/>
        </w:rPr>
        <w:t xml:space="preserve"> years of age for the remarkable ways in which they have chosen to live. The awards are not academic; rather, they focus on leadership, friendship, overcoming personal challenge and community service. </w:t>
      </w:r>
      <w:r w:rsidR="008F50A8" w:rsidRPr="00A0329B">
        <w:rPr>
          <w:rFonts w:cstheme="minorHAnsi"/>
        </w:rPr>
        <w:t xml:space="preserve"> </w:t>
      </w:r>
      <w:r w:rsidR="00ED1EF1" w:rsidRPr="00A0329B">
        <w:rPr>
          <w:rFonts w:eastAsia="Times New Roman" w:cstheme="minorHAnsi"/>
        </w:rPr>
        <w:t xml:space="preserve">Events like our Impact Awards Banquet builds character and encourage personal achievement. </w:t>
      </w:r>
    </w:p>
    <w:p w14:paraId="33C39DBD" w14:textId="77777777" w:rsidR="00FA3C94" w:rsidRPr="00A0329B" w:rsidRDefault="00FA3C94" w:rsidP="007621B2">
      <w:pPr>
        <w:spacing w:after="0" w:line="300" w:lineRule="atLeast"/>
        <w:rPr>
          <w:rFonts w:cstheme="minorHAnsi"/>
        </w:rPr>
      </w:pPr>
    </w:p>
    <w:p w14:paraId="728735B9" w14:textId="77777777" w:rsidR="00B96F3D" w:rsidRPr="00A0329B" w:rsidRDefault="00B96F3D" w:rsidP="00B96F3D">
      <w:pPr>
        <w:spacing w:after="0" w:line="240" w:lineRule="auto"/>
        <w:rPr>
          <w:rFonts w:cstheme="minorHAnsi"/>
        </w:rPr>
      </w:pPr>
      <w:r w:rsidRPr="00A0329B">
        <w:rPr>
          <w:rFonts w:cstheme="minorHAnsi"/>
          <w:lang w:val="en"/>
        </w:rPr>
        <w:t xml:space="preserve">Honorees, their families and community members will enjoy a </w:t>
      </w:r>
      <w:r w:rsidR="006D684A" w:rsidRPr="00A0329B">
        <w:rPr>
          <w:rFonts w:cstheme="minorHAnsi"/>
        </w:rPr>
        <w:t>fun and</w:t>
      </w:r>
      <w:r w:rsidRPr="00A0329B">
        <w:rPr>
          <w:rFonts w:cstheme="minorHAnsi"/>
        </w:rPr>
        <w:t xml:space="preserve"> festive evening with some fantastic youths</w:t>
      </w:r>
      <w:r w:rsidRPr="00A0329B">
        <w:rPr>
          <w:rFonts w:cstheme="minorHAnsi"/>
          <w:lang w:val="en"/>
        </w:rPr>
        <w:t xml:space="preserve">, followed by a buffet dinner and awards presentation. </w:t>
      </w:r>
    </w:p>
    <w:p w14:paraId="4824E0C9" w14:textId="77777777" w:rsidR="00B96F3D" w:rsidRPr="00A0329B" w:rsidRDefault="00B96F3D" w:rsidP="007621B2">
      <w:pPr>
        <w:spacing w:after="0" w:line="300" w:lineRule="atLeast"/>
        <w:rPr>
          <w:rFonts w:cstheme="minorHAnsi"/>
        </w:rPr>
      </w:pPr>
    </w:p>
    <w:p w14:paraId="49D04C1F" w14:textId="77777777" w:rsidR="00682CC3" w:rsidRPr="00A0329B" w:rsidRDefault="00682CC3" w:rsidP="007621B2">
      <w:pPr>
        <w:spacing w:after="0" w:line="300" w:lineRule="atLeast"/>
        <w:rPr>
          <w:rFonts w:cstheme="minorHAnsi"/>
          <w:b/>
        </w:rPr>
      </w:pPr>
      <w:r w:rsidRPr="00A0329B">
        <w:rPr>
          <w:rFonts w:cstheme="minorHAnsi"/>
          <w:b/>
        </w:rPr>
        <w:t>Selection Process</w:t>
      </w:r>
    </w:p>
    <w:p w14:paraId="57051794" w14:textId="77777777" w:rsidR="008F50A8" w:rsidRPr="00A0329B" w:rsidRDefault="00F10F6B" w:rsidP="007621B2">
      <w:pPr>
        <w:spacing w:after="0" w:line="300" w:lineRule="atLeast"/>
        <w:rPr>
          <w:rFonts w:cstheme="minorHAnsi"/>
        </w:rPr>
      </w:pPr>
      <w:r w:rsidRPr="00A0329B">
        <w:rPr>
          <w:rFonts w:cstheme="minorHAnsi"/>
          <w:lang w:val="en"/>
        </w:rPr>
        <w:t xml:space="preserve">Nominators must fill out a brief Nomination Form with a description of the </w:t>
      </w:r>
      <w:r w:rsidR="00667962" w:rsidRPr="00A0329B">
        <w:rPr>
          <w:rFonts w:cstheme="minorHAnsi"/>
          <w:lang w:val="en"/>
        </w:rPr>
        <w:t xml:space="preserve">selected </w:t>
      </w:r>
      <w:r w:rsidRPr="00A0329B">
        <w:rPr>
          <w:rFonts w:cstheme="minorHAnsi"/>
          <w:lang w:val="en"/>
        </w:rPr>
        <w:t>achievement and the nominee’s relevant characteristics</w:t>
      </w:r>
      <w:r w:rsidRPr="00A0329B">
        <w:rPr>
          <w:rFonts w:cstheme="minorHAnsi"/>
          <w:color w:val="231F20"/>
          <w:lang w:val="en"/>
        </w:rPr>
        <w:t xml:space="preserve">. </w:t>
      </w:r>
    </w:p>
    <w:p w14:paraId="79666C31" w14:textId="77777777" w:rsidR="00F10F6B" w:rsidRPr="00A0329B" w:rsidRDefault="008F50A8" w:rsidP="00FA3C94">
      <w:pPr>
        <w:autoSpaceDE w:val="0"/>
        <w:autoSpaceDN w:val="0"/>
        <w:adjustRightInd w:val="0"/>
        <w:spacing w:after="0" w:line="300" w:lineRule="atLeast"/>
        <w:rPr>
          <w:rFonts w:cstheme="minorHAnsi"/>
        </w:rPr>
      </w:pPr>
      <w:r w:rsidRPr="00A0329B">
        <w:rPr>
          <w:rFonts w:cstheme="minorHAnsi"/>
        </w:rPr>
        <w:t xml:space="preserve">All nominations are reviewed by our advisory </w:t>
      </w:r>
      <w:r w:rsidR="00682CC3" w:rsidRPr="00A0329B">
        <w:rPr>
          <w:rFonts w:cstheme="minorHAnsi"/>
        </w:rPr>
        <w:t>committee</w:t>
      </w:r>
      <w:r w:rsidRPr="00A0329B">
        <w:rPr>
          <w:rFonts w:cstheme="minorHAnsi"/>
        </w:rPr>
        <w:t xml:space="preserve"> and </w:t>
      </w:r>
      <w:r w:rsidR="005D7402" w:rsidRPr="00A0329B">
        <w:rPr>
          <w:rFonts w:cstheme="minorHAnsi"/>
        </w:rPr>
        <w:t>four (</w:t>
      </w:r>
      <w:r w:rsidR="000936A0" w:rsidRPr="00A0329B">
        <w:rPr>
          <w:rFonts w:cstheme="minorHAnsi"/>
        </w:rPr>
        <w:t>4</w:t>
      </w:r>
      <w:r w:rsidR="005D7402" w:rsidRPr="00A0329B">
        <w:rPr>
          <w:rFonts w:cstheme="minorHAnsi"/>
        </w:rPr>
        <w:t>)</w:t>
      </w:r>
      <w:r w:rsidRPr="00A0329B">
        <w:rPr>
          <w:rFonts w:cstheme="minorHAnsi"/>
        </w:rPr>
        <w:t> award recipients are selected</w:t>
      </w:r>
      <w:r w:rsidR="00A0329B" w:rsidRPr="00A0329B">
        <w:rPr>
          <w:rFonts w:cstheme="minorHAnsi"/>
        </w:rPr>
        <w:t xml:space="preserve"> to win a grand prize.</w:t>
      </w:r>
    </w:p>
    <w:p w14:paraId="6951956D" w14:textId="77777777" w:rsidR="00A0329B" w:rsidRPr="00A0329B" w:rsidRDefault="00A0329B" w:rsidP="00A0329B">
      <w:pPr>
        <w:shd w:val="clear" w:color="auto" w:fill="FFFFFF"/>
        <w:spacing w:after="0" w:line="320" w:lineRule="atLeast"/>
        <w:rPr>
          <w:rFonts w:eastAsia="Times New Roman" w:cstheme="minorHAnsi"/>
          <w:i/>
          <w:iCs/>
          <w:color w:val="5D6970"/>
        </w:rPr>
      </w:pPr>
    </w:p>
    <w:p w14:paraId="79DE59B9" w14:textId="77777777" w:rsidR="00A0329B" w:rsidRPr="00A0329B" w:rsidRDefault="00A0329B" w:rsidP="00A0329B">
      <w:pPr>
        <w:shd w:val="clear" w:color="auto" w:fill="FFFFFF"/>
        <w:spacing w:after="0" w:line="320" w:lineRule="atLeast"/>
        <w:rPr>
          <w:rFonts w:eastAsia="Times New Roman" w:cstheme="minorHAnsi"/>
          <w:b/>
          <w:iCs/>
        </w:rPr>
      </w:pPr>
      <w:r w:rsidRPr="00A0329B">
        <w:rPr>
          <w:rFonts w:eastAsia="Times New Roman" w:cstheme="minorHAnsi"/>
          <w:b/>
          <w:iCs/>
        </w:rPr>
        <w:t>Sponsorship</w:t>
      </w:r>
    </w:p>
    <w:p w14:paraId="62251A52" w14:textId="77777777" w:rsidR="00A0329B" w:rsidRPr="00A0329B" w:rsidRDefault="00A0329B" w:rsidP="00A0329B">
      <w:pPr>
        <w:shd w:val="clear" w:color="auto" w:fill="FFFFFF"/>
        <w:spacing w:after="0" w:line="320" w:lineRule="atLeast"/>
        <w:rPr>
          <w:rFonts w:eastAsia="Times New Roman" w:cstheme="minorHAnsi"/>
          <w:iCs/>
        </w:rPr>
      </w:pPr>
      <w:r>
        <w:rPr>
          <w:rFonts w:eastAsia="Times New Roman" w:cstheme="minorHAnsi"/>
          <w:iCs/>
        </w:rPr>
        <w:t>Please</w:t>
      </w:r>
      <w:r w:rsidRPr="00A0329B">
        <w:rPr>
          <w:rFonts w:eastAsia="Times New Roman" w:cstheme="minorHAnsi"/>
          <w:iCs/>
        </w:rPr>
        <w:t xml:space="preserve"> consider being one of our official event sponsors</w:t>
      </w:r>
      <w:r>
        <w:rPr>
          <w:rFonts w:eastAsia="Times New Roman" w:cstheme="minorHAnsi"/>
          <w:iCs/>
        </w:rPr>
        <w:t>.</w:t>
      </w:r>
      <w:r w:rsidRPr="00A0329B">
        <w:rPr>
          <w:rFonts w:eastAsia="Times New Roman" w:cstheme="minorHAnsi"/>
          <w:iCs/>
        </w:rPr>
        <w:t xml:space="preserve">  In this role, you</w:t>
      </w:r>
      <w:r w:rsidR="00833DB3">
        <w:rPr>
          <w:rFonts w:eastAsia="Times New Roman" w:cstheme="minorHAnsi"/>
          <w:iCs/>
        </w:rPr>
        <w:t xml:space="preserve"> and/or you</w:t>
      </w:r>
      <w:r w:rsidRPr="00A0329B">
        <w:rPr>
          <w:rFonts w:eastAsia="Times New Roman" w:cstheme="minorHAnsi"/>
          <w:iCs/>
        </w:rPr>
        <w:t xml:space="preserve">r business would provide a </w:t>
      </w:r>
      <w:r>
        <w:rPr>
          <w:rFonts w:eastAsia="Times New Roman" w:cstheme="minorHAnsi"/>
          <w:iCs/>
        </w:rPr>
        <w:t>generous donation</w:t>
      </w:r>
      <w:r w:rsidR="00833DB3">
        <w:rPr>
          <w:rFonts w:eastAsia="Times New Roman" w:cstheme="minorHAnsi"/>
          <w:iCs/>
        </w:rPr>
        <w:t xml:space="preserve"> to demonstrate your commitment to social responsibility and community involvement.</w:t>
      </w:r>
      <w:r w:rsidRPr="00A0329B">
        <w:rPr>
          <w:rFonts w:eastAsia="Times New Roman" w:cstheme="minorHAnsi"/>
          <w:iCs/>
        </w:rPr>
        <w:t xml:space="preserve"> As a show of gratitude, </w:t>
      </w:r>
      <w:r w:rsidRPr="00A0329B">
        <w:rPr>
          <w:rFonts w:eastAsia="Times New Roman" w:cstheme="minorHAnsi"/>
          <w:iCs/>
          <w:shd w:val="clear" w:color="auto" w:fill="FFFFFF"/>
        </w:rPr>
        <w:t>we would promote your company as the event’s sponsor</w:t>
      </w:r>
      <w:r w:rsidRPr="00A0329B">
        <w:rPr>
          <w:rFonts w:eastAsia="Times New Roman" w:cstheme="minorHAnsi"/>
          <w:iCs/>
        </w:rPr>
        <w:t xml:space="preserve"> on all media advertising and print. </w:t>
      </w:r>
    </w:p>
    <w:p w14:paraId="446FAF67" w14:textId="77777777" w:rsidR="00A0329B" w:rsidRPr="00A0329B" w:rsidRDefault="00A0329B" w:rsidP="00FA3C94">
      <w:pPr>
        <w:autoSpaceDE w:val="0"/>
        <w:autoSpaceDN w:val="0"/>
        <w:adjustRightInd w:val="0"/>
        <w:spacing w:after="0" w:line="300" w:lineRule="atLeast"/>
        <w:rPr>
          <w:rFonts w:cstheme="minorHAnsi"/>
        </w:rPr>
      </w:pPr>
    </w:p>
    <w:p w14:paraId="0BA8E6AD" w14:textId="77777777" w:rsidR="00672C30" w:rsidRPr="00A0329B" w:rsidRDefault="00672C30" w:rsidP="00AE2F70">
      <w:pPr>
        <w:shd w:val="clear" w:color="auto" w:fill="FFFFFF"/>
        <w:spacing w:after="0" w:line="300" w:lineRule="atLeast"/>
        <w:rPr>
          <w:rFonts w:eastAsia="Times New Roman" w:cs="Times New Roman"/>
        </w:rPr>
      </w:pPr>
      <w:r w:rsidRPr="00CD5360">
        <w:rPr>
          <w:rFonts w:eastAsia="Times New Roman" w:cs="Times New Roman"/>
          <w:sz w:val="24"/>
          <w:szCs w:val="24"/>
        </w:rPr>
        <w:t xml:space="preserve">Yours sincerely, </w:t>
      </w:r>
    </w:p>
    <w:p w14:paraId="69A62FAB" w14:textId="77777777" w:rsidR="00672C30" w:rsidRPr="00CD5360" w:rsidRDefault="00672C30" w:rsidP="00AE2F70">
      <w:pPr>
        <w:shd w:val="clear" w:color="auto" w:fill="FFFFFF"/>
        <w:spacing w:after="0" w:line="300" w:lineRule="atLeast"/>
        <w:rPr>
          <w:rFonts w:eastAsia="Times New Roman" w:cs="Times New Roman"/>
          <w:sz w:val="24"/>
          <w:szCs w:val="24"/>
        </w:rPr>
      </w:pPr>
    </w:p>
    <w:p w14:paraId="277FB580" w14:textId="77777777" w:rsidR="00394C3C" w:rsidRPr="00CD5360" w:rsidRDefault="00394C3C" w:rsidP="00AE2F70">
      <w:pPr>
        <w:shd w:val="clear" w:color="auto" w:fill="FFFFFF"/>
        <w:spacing w:after="0" w:line="300" w:lineRule="atLeast"/>
        <w:rPr>
          <w:rFonts w:eastAsia="Times New Roman" w:cs="Times New Roman"/>
          <w:sz w:val="24"/>
          <w:szCs w:val="24"/>
        </w:rPr>
      </w:pPr>
    </w:p>
    <w:p w14:paraId="6962A512" w14:textId="77777777" w:rsidR="00394C3C" w:rsidRPr="00A0329B" w:rsidRDefault="004655B4" w:rsidP="00AE2F70">
      <w:pPr>
        <w:shd w:val="clear" w:color="auto" w:fill="FFFFFF"/>
        <w:spacing w:after="0" w:line="300" w:lineRule="atLeast"/>
        <w:rPr>
          <w:rFonts w:eastAsia="Times New Roman" w:cs="Times New Roman"/>
        </w:rPr>
      </w:pPr>
      <w:r w:rsidRPr="00A0329B">
        <w:rPr>
          <w:rFonts w:eastAsia="Times New Roman" w:cs="Times New Roman"/>
        </w:rPr>
        <w:t>Cheryl Gregory</w:t>
      </w:r>
      <w:r w:rsidR="00394C3C" w:rsidRPr="00A0329B">
        <w:rPr>
          <w:rFonts w:eastAsia="Times New Roman" w:cs="Times New Roman"/>
        </w:rPr>
        <w:br/>
      </w:r>
      <w:r w:rsidR="0053414A" w:rsidRPr="00A0329B">
        <w:rPr>
          <w:rFonts w:eastAsia="Times New Roman" w:cs="Times New Roman"/>
        </w:rPr>
        <w:t>Event</w:t>
      </w:r>
      <w:r w:rsidR="0053414A" w:rsidRPr="00CD5360">
        <w:rPr>
          <w:rFonts w:eastAsia="Times New Roman" w:cs="Times New Roman"/>
          <w:sz w:val="24"/>
          <w:szCs w:val="24"/>
        </w:rPr>
        <w:t xml:space="preserve"> </w:t>
      </w:r>
      <w:r w:rsidR="0053414A" w:rsidRPr="00A0329B">
        <w:rPr>
          <w:rFonts w:eastAsia="Times New Roman" w:cs="Times New Roman"/>
        </w:rPr>
        <w:t>Coordinator</w:t>
      </w:r>
      <w:r w:rsidR="00394C3C" w:rsidRPr="00A0329B">
        <w:rPr>
          <w:rFonts w:eastAsia="Times New Roman" w:cs="Times New Roman"/>
        </w:rPr>
        <w:br/>
      </w:r>
      <w:r w:rsidR="00672C30" w:rsidRPr="00A0329B">
        <w:rPr>
          <w:rFonts w:eastAsia="Times New Roman" w:cs="Times New Roman"/>
        </w:rPr>
        <w:t>cgregory@businesssolutionsofgeorgia.com</w:t>
      </w:r>
      <w:r w:rsidR="00394C3C" w:rsidRPr="00A0329B">
        <w:rPr>
          <w:rFonts w:eastAsia="Times New Roman" w:cs="Times New Roman"/>
        </w:rPr>
        <w:br/>
      </w:r>
      <w:r w:rsidR="00672C30" w:rsidRPr="00A0329B">
        <w:rPr>
          <w:rFonts w:eastAsia="Times New Roman" w:cs="Times New Roman"/>
        </w:rPr>
        <w:t>706-464-2362</w:t>
      </w:r>
    </w:p>
    <w:sectPr w:rsidR="00394C3C" w:rsidRPr="00A032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259C1"/>
    <w:multiLevelType w:val="multilevel"/>
    <w:tmpl w:val="35743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526863"/>
    <w:multiLevelType w:val="hybridMultilevel"/>
    <w:tmpl w:val="D1203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761732">
    <w:abstractNumId w:val="0"/>
  </w:num>
  <w:num w:numId="2" w16cid:durableId="15431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51F"/>
    <w:rsid w:val="00023F17"/>
    <w:rsid w:val="00063FCD"/>
    <w:rsid w:val="000839A8"/>
    <w:rsid w:val="000936A0"/>
    <w:rsid w:val="001D7052"/>
    <w:rsid w:val="002A03F7"/>
    <w:rsid w:val="002A107E"/>
    <w:rsid w:val="00312038"/>
    <w:rsid w:val="00312731"/>
    <w:rsid w:val="003300F8"/>
    <w:rsid w:val="003779FD"/>
    <w:rsid w:val="00394C3C"/>
    <w:rsid w:val="00413C6F"/>
    <w:rsid w:val="00434479"/>
    <w:rsid w:val="004655B4"/>
    <w:rsid w:val="004A351F"/>
    <w:rsid w:val="005031DA"/>
    <w:rsid w:val="0053414A"/>
    <w:rsid w:val="0056598A"/>
    <w:rsid w:val="005709EF"/>
    <w:rsid w:val="005D7402"/>
    <w:rsid w:val="00642321"/>
    <w:rsid w:val="00667962"/>
    <w:rsid w:val="00672C30"/>
    <w:rsid w:val="006762B5"/>
    <w:rsid w:val="00682CC3"/>
    <w:rsid w:val="006D684A"/>
    <w:rsid w:val="00761BB6"/>
    <w:rsid w:val="007621B2"/>
    <w:rsid w:val="00807EFE"/>
    <w:rsid w:val="0081425C"/>
    <w:rsid w:val="00833DB3"/>
    <w:rsid w:val="008534B3"/>
    <w:rsid w:val="008970D3"/>
    <w:rsid w:val="008D4BC4"/>
    <w:rsid w:val="008F50A8"/>
    <w:rsid w:val="00944826"/>
    <w:rsid w:val="009450F8"/>
    <w:rsid w:val="00976909"/>
    <w:rsid w:val="009E2DDE"/>
    <w:rsid w:val="00A0329B"/>
    <w:rsid w:val="00A346BA"/>
    <w:rsid w:val="00A369EF"/>
    <w:rsid w:val="00AA2567"/>
    <w:rsid w:val="00AE2F70"/>
    <w:rsid w:val="00B04DAD"/>
    <w:rsid w:val="00B96F3D"/>
    <w:rsid w:val="00BB592F"/>
    <w:rsid w:val="00C50870"/>
    <w:rsid w:val="00C76F15"/>
    <w:rsid w:val="00CA5E75"/>
    <w:rsid w:val="00CC4603"/>
    <w:rsid w:val="00CD5360"/>
    <w:rsid w:val="00D74197"/>
    <w:rsid w:val="00D847F8"/>
    <w:rsid w:val="00ED1EF1"/>
    <w:rsid w:val="00F10F6B"/>
    <w:rsid w:val="00F30565"/>
    <w:rsid w:val="00FA3C94"/>
    <w:rsid w:val="00FB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7BFD6"/>
  <w15:docId w15:val="{F1DC69FB-A3AE-4C11-BE0D-5EA70955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A351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A351F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779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2567"/>
    <w:rPr>
      <w:color w:val="0563C1" w:themeColor="hyperlink"/>
      <w:u w:val="single"/>
    </w:rPr>
  </w:style>
  <w:style w:type="paragraph" w:customStyle="1" w:styleId="Default">
    <w:name w:val="Default"/>
    <w:rsid w:val="003127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7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9985">
              <w:marLeft w:val="0"/>
              <w:marRight w:val="0"/>
              <w:marTop w:val="0"/>
              <w:marBottom w:val="0"/>
              <w:divBdr>
                <w:top w:val="single" w:sz="48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7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3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8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70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3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2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5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5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65047">
              <w:marLeft w:val="144"/>
              <w:marRight w:val="144"/>
              <w:marTop w:val="144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7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72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450979">
                              <w:marLeft w:val="0"/>
                              <w:marRight w:val="0"/>
                              <w:marTop w:val="309"/>
                              <w:marBottom w:val="30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6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42298">
              <w:marLeft w:val="144"/>
              <w:marRight w:val="144"/>
              <w:marTop w:val="144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1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0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09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09538">
                              <w:marLeft w:val="0"/>
                              <w:marRight w:val="0"/>
                              <w:marTop w:val="309"/>
                              <w:marBottom w:val="30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Gregory</dc:creator>
  <cp:lastModifiedBy>Jackson Tavone A</cp:lastModifiedBy>
  <cp:revision>2</cp:revision>
  <cp:lastPrinted>2024-01-20T20:24:00Z</cp:lastPrinted>
  <dcterms:created xsi:type="dcterms:W3CDTF">2024-01-24T21:54:00Z</dcterms:created>
  <dcterms:modified xsi:type="dcterms:W3CDTF">2024-01-24T21:54:00Z</dcterms:modified>
</cp:coreProperties>
</file>